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8"/>
        </w:rPr>
      </w:pPr>
    </w:p>
    <w:p>
      <w:pPr>
        <w:spacing w:line="350" w:lineRule="auto" w:before="155"/>
        <w:ind w:left="1627" w:right="2116" w:firstLine="0"/>
        <w:jc w:val="left"/>
        <w:rPr>
          <w:rFonts w:ascii="Gill Sans MT" w:hAnsi="Gill Sans MT"/>
          <w:b/>
          <w:sz w:val="39"/>
        </w:rPr>
      </w:pPr>
      <w:r>
        <w:rPr>
          <w:rFonts w:ascii="Gill Sans MT" w:hAnsi="Gill Sans MT"/>
          <w:b/>
          <w:w w:val="105"/>
          <w:sz w:val="39"/>
        </w:rPr>
        <w:t>Picpay ganha o título de melhor Superapp do Brasil</w:t>
      </w:r>
    </w:p>
    <w:p>
      <w:pPr>
        <w:spacing w:line="295" w:lineRule="auto" w:before="271"/>
        <w:ind w:left="1627" w:right="428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 iBest anuncia os vencedores, com vitória da Picpay no Júri Popular e na </w:t>
      </w:r>
      <w:r>
        <w:rPr>
          <w:rFonts w:ascii="Calibri" w:hAnsi="Calibri"/>
          <w:i/>
          <w:w w:val="110"/>
          <w:sz w:val="27"/>
        </w:rPr>
        <w:t>Academia</w:t>
      </w:r>
    </w:p>
    <w:p>
      <w:pPr>
        <w:spacing w:before="270"/>
        <w:ind w:left="3463" w:right="3461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 e da Academia)</w:t>
        </w:r>
      </w:hyperlink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127645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127645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127645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127645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68" w:lineRule="auto" w:before="96"/>
        <w:ind w:right="2430"/>
      </w:pPr>
      <w:r>
        <w:rPr/>
        <w:t>RIO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JANEIRO,</w:t>
      </w:r>
      <w:r>
        <w:rPr>
          <w:spacing w:val="-26"/>
        </w:rPr>
        <w:t> </w:t>
      </w:r>
      <w:r>
        <w:rPr/>
        <w:t>8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DEZEMBRO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2020</w:t>
      </w:r>
      <w:r>
        <w:rPr>
          <w:spacing w:val="-26"/>
        </w:rPr>
        <w:t> </w:t>
      </w:r>
      <w:r>
        <w:rPr/>
        <w:t>–</w:t>
      </w:r>
      <w:r>
        <w:rPr>
          <w:spacing w:val="-25"/>
        </w:rPr>
        <w:t> </w:t>
      </w:r>
      <w:r>
        <w:rPr/>
        <w:t>Picpay</w:t>
      </w:r>
      <w:r>
        <w:rPr>
          <w:spacing w:val="-26"/>
        </w:rPr>
        <w:t> </w:t>
      </w:r>
      <w:r>
        <w:rPr/>
        <w:t>foi</w:t>
      </w:r>
      <w:r>
        <w:rPr>
          <w:spacing w:val="-25"/>
        </w:rPr>
        <w:t> </w:t>
      </w:r>
      <w:r>
        <w:rPr/>
        <w:t>escolhida</w:t>
      </w:r>
      <w:r>
        <w:rPr>
          <w:spacing w:val="-26"/>
        </w:rPr>
        <w:t> </w:t>
      </w:r>
      <w:r>
        <w:rPr/>
        <w:t>o melhor</w:t>
      </w:r>
      <w:r>
        <w:rPr>
          <w:spacing w:val="-25"/>
        </w:rPr>
        <w:t> </w:t>
      </w:r>
      <w:r>
        <w:rPr/>
        <w:t>Superapp</w:t>
      </w:r>
      <w:r>
        <w:rPr>
          <w:spacing w:val="-25"/>
        </w:rPr>
        <w:t> </w:t>
      </w:r>
      <w:r>
        <w:rPr/>
        <w:t>no</w:t>
      </w:r>
      <w:r>
        <w:rPr>
          <w:spacing w:val="-25"/>
        </w:rPr>
        <w:t> </w:t>
      </w:r>
      <w:r>
        <w:rPr/>
        <w:t>Brasil,</w:t>
      </w:r>
      <w:r>
        <w:rPr>
          <w:spacing w:val="-25"/>
        </w:rPr>
        <w:t> </w:t>
      </w:r>
      <w:r>
        <w:rPr/>
        <w:t>tendo</w:t>
      </w:r>
      <w:r>
        <w:rPr>
          <w:spacing w:val="-25"/>
        </w:rPr>
        <w:t> </w:t>
      </w:r>
      <w:r>
        <w:rPr/>
        <w:t>ganho</w:t>
      </w:r>
      <w:r>
        <w:rPr>
          <w:spacing w:val="-25"/>
        </w:rPr>
        <w:t> </w:t>
      </w:r>
      <w:r>
        <w:rPr/>
        <w:t>tanto</w:t>
      </w:r>
      <w:r>
        <w:rPr>
          <w:spacing w:val="-25"/>
        </w:rPr>
        <w:t> </w:t>
      </w:r>
      <w:r>
        <w:rPr/>
        <w:t>o</w:t>
      </w:r>
      <w:r>
        <w:rPr>
          <w:spacing w:val="-25"/>
        </w:rPr>
        <w:t> </w:t>
      </w:r>
      <w:r>
        <w:rPr/>
        <w:t>Prêmio</w:t>
      </w:r>
      <w:r>
        <w:rPr>
          <w:spacing w:val="-25"/>
        </w:rPr>
        <w:t> </w:t>
      </w:r>
      <w:r>
        <w:rPr/>
        <w:t>Popular</w:t>
      </w:r>
      <w:r>
        <w:rPr>
          <w:spacing w:val="-25"/>
        </w:rPr>
        <w:t> </w:t>
      </w:r>
      <w:r>
        <w:rPr/>
        <w:t>do iBest</w:t>
      </w:r>
      <w:r>
        <w:rPr>
          <w:spacing w:val="-21"/>
        </w:rPr>
        <w:t> </w:t>
      </w:r>
      <w:r>
        <w:rPr/>
        <w:t>quanto</w:t>
      </w:r>
      <w:r>
        <w:rPr>
          <w:spacing w:val="-21"/>
        </w:rPr>
        <w:t> </w:t>
      </w:r>
      <w:r>
        <w:rPr/>
        <w:t>o</w:t>
      </w:r>
      <w:r>
        <w:rPr>
          <w:spacing w:val="-20"/>
        </w:rPr>
        <w:t> </w:t>
      </w:r>
      <w:r>
        <w:rPr/>
        <w:t>Prêmio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/>
        <w:t>Academia,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premiam</w:t>
      </w:r>
      <w:r>
        <w:rPr>
          <w:spacing w:val="-21"/>
        </w:rPr>
        <w:t> </w:t>
      </w:r>
      <w:r>
        <w:rPr/>
        <w:t>as</w:t>
      </w:r>
      <w:r>
        <w:rPr>
          <w:spacing w:val="-20"/>
        </w:rPr>
        <w:t> </w:t>
      </w:r>
      <w:r>
        <w:rPr/>
        <w:t>melhores</w:t>
      </w:r>
    </w:p>
    <w:p>
      <w:pPr>
        <w:pStyle w:val="BodyText"/>
        <w:spacing w:line="268" w:lineRule="auto"/>
        <w:ind w:right="2116"/>
      </w:pPr>
      <w:r>
        <w:rPr/>
        <w:t>iniciativas do universo digital brasileiro. Ele disputou com Mercado Pago</w:t>
      </w:r>
      <w:r>
        <w:rPr>
          <w:spacing w:val="-33"/>
        </w:rPr>
        <w:t> </w:t>
      </w:r>
      <w:r>
        <w:rPr/>
        <w:t>e</w:t>
      </w:r>
      <w:r>
        <w:rPr>
          <w:spacing w:val="-32"/>
        </w:rPr>
        <w:t> </w:t>
      </w:r>
      <w:r>
        <w:rPr/>
        <w:t>Ame</w:t>
      </w:r>
      <w:r>
        <w:rPr>
          <w:spacing w:val="-32"/>
        </w:rPr>
        <w:t> </w:t>
      </w:r>
      <w:r>
        <w:rPr/>
        <w:t>Digital</w:t>
      </w:r>
      <w:r>
        <w:rPr>
          <w:spacing w:val="-32"/>
        </w:rPr>
        <w:t> </w:t>
      </w:r>
      <w:r>
        <w:rPr/>
        <w:t>na</w:t>
      </w:r>
      <w:r>
        <w:rPr>
          <w:spacing w:val="-32"/>
        </w:rPr>
        <w:t> </w:t>
      </w:r>
      <w:r>
        <w:rPr/>
        <w:t>votação</w:t>
      </w:r>
      <w:r>
        <w:rPr>
          <w:spacing w:val="-32"/>
        </w:rPr>
        <w:t> </w:t>
      </w:r>
      <w:r>
        <w:rPr/>
        <w:t>popular.</w:t>
      </w:r>
      <w:r>
        <w:rPr>
          <w:spacing w:val="-32"/>
        </w:rPr>
        <w:t> </w:t>
      </w:r>
      <w:r>
        <w:rPr/>
        <w:t>Já</w:t>
      </w:r>
      <w:r>
        <w:rPr>
          <w:spacing w:val="-32"/>
        </w:rPr>
        <w:t> </w:t>
      </w:r>
      <w:r>
        <w:rPr/>
        <w:t>na</w:t>
      </w:r>
      <w:r>
        <w:rPr>
          <w:spacing w:val="-32"/>
        </w:rPr>
        <w:t> </w:t>
      </w:r>
      <w:r>
        <w:rPr/>
        <w:t>eleição</w:t>
      </w:r>
      <w:r>
        <w:rPr>
          <w:spacing w:val="-32"/>
        </w:rPr>
        <w:t> </w:t>
      </w:r>
      <w:r>
        <w:rPr/>
        <w:t>da</w:t>
      </w:r>
      <w:r>
        <w:rPr>
          <w:spacing w:val="-32"/>
        </w:rPr>
        <w:t> </w:t>
      </w:r>
      <w:r>
        <w:rPr/>
        <w:t>Academia,</w:t>
      </w:r>
      <w:r>
        <w:rPr>
          <w:spacing w:val="-32"/>
        </w:rPr>
        <w:t> </w:t>
      </w:r>
      <w:r>
        <w:rPr/>
        <w:t>que é decidida por um júri de especialistas, o Picpay venceu o Mercado Pago e o Magazine Luiza. "A disputa pelo melhor em Superapp mostrou</w:t>
      </w:r>
      <w:r>
        <w:rPr>
          <w:spacing w:val="-24"/>
        </w:rPr>
        <w:t> </w:t>
      </w:r>
      <w:r>
        <w:rPr/>
        <w:t>uma</w:t>
      </w:r>
      <w:r>
        <w:rPr>
          <w:spacing w:val="-24"/>
        </w:rPr>
        <w:t> </w:t>
      </w:r>
      <w:r>
        <w:rPr/>
        <w:t>forte</w:t>
      </w:r>
      <w:r>
        <w:rPr>
          <w:spacing w:val="-23"/>
        </w:rPr>
        <w:t> </w:t>
      </w:r>
      <w:r>
        <w:rPr/>
        <w:t>tendência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crescimento</w:t>
      </w:r>
      <w:r>
        <w:rPr>
          <w:spacing w:val="-24"/>
        </w:rPr>
        <w:t> </w:t>
      </w:r>
      <w:r>
        <w:rPr/>
        <w:t>do</w:t>
      </w:r>
      <w:r>
        <w:rPr>
          <w:spacing w:val="-23"/>
        </w:rPr>
        <w:t> </w:t>
      </w:r>
      <w:r>
        <w:rPr/>
        <w:t>setor</w:t>
      </w:r>
      <w:r>
        <w:rPr>
          <w:spacing w:val="-24"/>
        </w:rPr>
        <w:t> </w:t>
      </w:r>
      <w:r>
        <w:rPr/>
        <w:t>do</w:t>
      </w:r>
      <w:r>
        <w:rPr>
          <w:spacing w:val="-23"/>
        </w:rPr>
        <w:t> </w:t>
      </w:r>
      <w:r>
        <w:rPr/>
        <w:t>varejo</w:t>
      </w:r>
      <w:r>
        <w:rPr>
          <w:spacing w:val="-24"/>
        </w:rPr>
        <w:t> </w:t>
      </w:r>
      <w:r>
        <w:rPr/>
        <w:t>na</w:t>
      </w:r>
    </w:p>
    <w:p>
      <w:pPr>
        <w:pStyle w:val="BodyText"/>
        <w:spacing w:line="268" w:lineRule="auto"/>
        <w:ind w:right="2145"/>
      </w:pPr>
      <w:r>
        <w:rPr/>
        <w:t>disputa</w:t>
      </w:r>
      <w:r>
        <w:rPr>
          <w:spacing w:val="-35"/>
        </w:rPr>
        <w:t> </w:t>
      </w:r>
      <w:r>
        <w:rPr/>
        <w:t>por</w:t>
      </w:r>
      <w:r>
        <w:rPr>
          <w:spacing w:val="-34"/>
        </w:rPr>
        <w:t> </w:t>
      </w:r>
      <w:r>
        <w:rPr/>
        <w:t>serviços</w:t>
      </w:r>
      <w:r>
        <w:rPr>
          <w:spacing w:val="-35"/>
        </w:rPr>
        <w:t> </w:t>
      </w:r>
      <w:r>
        <w:rPr/>
        <w:t>financeiros.</w:t>
      </w:r>
      <w:r>
        <w:rPr>
          <w:spacing w:val="-34"/>
        </w:rPr>
        <w:t> </w:t>
      </w:r>
      <w:r>
        <w:rPr/>
        <w:t>Da</w:t>
      </w:r>
      <w:r>
        <w:rPr>
          <w:spacing w:val="-35"/>
        </w:rPr>
        <w:t> </w:t>
      </w:r>
      <w:r>
        <w:rPr/>
        <w:t>mesma</w:t>
      </w:r>
      <w:r>
        <w:rPr>
          <w:spacing w:val="-34"/>
        </w:rPr>
        <w:t> </w:t>
      </w:r>
      <w:r>
        <w:rPr/>
        <w:t>forma</w:t>
      </w:r>
      <w:r>
        <w:rPr>
          <w:spacing w:val="-34"/>
        </w:rPr>
        <w:t> </w:t>
      </w:r>
      <w:r>
        <w:rPr/>
        <w:t>que</w:t>
      </w:r>
      <w:r>
        <w:rPr>
          <w:spacing w:val="-35"/>
        </w:rPr>
        <w:t> </w:t>
      </w:r>
      <w:r>
        <w:rPr/>
        <w:t>na</w:t>
      </w:r>
      <w:r>
        <w:rPr>
          <w:spacing w:val="-34"/>
        </w:rPr>
        <w:t> </w:t>
      </w:r>
      <w:r>
        <w:rPr/>
        <w:t>China,</w:t>
      </w:r>
      <w:r>
        <w:rPr>
          <w:spacing w:val="-35"/>
        </w:rPr>
        <w:t> </w:t>
      </w:r>
      <w:r>
        <w:rPr/>
        <w:t>onde iniciativas</w:t>
      </w:r>
      <w:r>
        <w:rPr>
          <w:spacing w:val="-27"/>
        </w:rPr>
        <w:t> </w:t>
      </w:r>
      <w:r>
        <w:rPr/>
        <w:t>como</w:t>
      </w:r>
      <w:r>
        <w:rPr>
          <w:spacing w:val="-26"/>
        </w:rPr>
        <w:t> </w:t>
      </w:r>
      <w:r>
        <w:rPr/>
        <w:t>o</w:t>
      </w:r>
      <w:r>
        <w:rPr>
          <w:spacing w:val="-27"/>
        </w:rPr>
        <w:t> </w:t>
      </w:r>
      <w:r>
        <w:rPr/>
        <w:t>WeChat</w:t>
      </w:r>
      <w:r>
        <w:rPr>
          <w:spacing w:val="-26"/>
        </w:rPr>
        <w:t> </w:t>
      </w:r>
      <w:r>
        <w:rPr/>
        <w:t>foram</w:t>
      </w:r>
      <w:r>
        <w:rPr>
          <w:spacing w:val="-27"/>
        </w:rPr>
        <w:t> </w:t>
      </w:r>
      <w:r>
        <w:rPr/>
        <w:t>disruptoras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tiraram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/>
        <w:t>maior</w:t>
      </w:r>
      <w:r>
        <w:rPr>
          <w:spacing w:val="-27"/>
        </w:rPr>
        <w:t> </w:t>
      </w:r>
      <w:r>
        <w:rPr/>
        <w:t>parte do</w:t>
      </w:r>
      <w:r>
        <w:rPr>
          <w:spacing w:val="-38"/>
        </w:rPr>
        <w:t> </w:t>
      </w:r>
      <w:r>
        <w:rPr/>
        <w:t>share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consumo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serviços</w:t>
      </w:r>
      <w:r>
        <w:rPr>
          <w:spacing w:val="-38"/>
        </w:rPr>
        <w:t> </w:t>
      </w:r>
      <w:r>
        <w:rPr/>
        <w:t>financeiros</w:t>
      </w:r>
      <w:r>
        <w:rPr>
          <w:spacing w:val="-37"/>
        </w:rPr>
        <w:t> </w:t>
      </w:r>
      <w:r>
        <w:rPr/>
        <w:t>dos</w:t>
      </w:r>
      <w:r>
        <w:rPr>
          <w:spacing w:val="-37"/>
        </w:rPr>
        <w:t> </w:t>
      </w:r>
      <w:r>
        <w:rPr/>
        <w:t>bancos</w:t>
      </w:r>
      <w:r>
        <w:rPr>
          <w:spacing w:val="-37"/>
        </w:rPr>
        <w:t> </w:t>
      </w:r>
      <w:r>
        <w:rPr/>
        <w:t>tradicionais, no</w:t>
      </w:r>
      <w:r>
        <w:rPr>
          <w:spacing w:val="-23"/>
        </w:rPr>
        <w:t> </w:t>
      </w:r>
      <w:r>
        <w:rPr/>
        <w:t>Brasil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setor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varejo</w:t>
      </w:r>
      <w:r>
        <w:rPr>
          <w:spacing w:val="-22"/>
        </w:rPr>
        <w:t> </w:t>
      </w:r>
      <w:r>
        <w:rPr/>
        <w:t>foi</w:t>
      </w:r>
      <w:r>
        <w:rPr>
          <w:spacing w:val="-22"/>
        </w:rPr>
        <w:t> </w:t>
      </w:r>
      <w:r>
        <w:rPr/>
        <w:t>mais</w:t>
      </w:r>
      <w:r>
        <w:rPr>
          <w:spacing w:val="-23"/>
        </w:rPr>
        <w:t> </w:t>
      </w:r>
      <w:r>
        <w:rPr/>
        <w:t>eficiente</w:t>
      </w:r>
      <w:r>
        <w:rPr>
          <w:spacing w:val="-22"/>
        </w:rPr>
        <w:t> </w:t>
      </w:r>
      <w:r>
        <w:rPr/>
        <w:t>até</w:t>
      </w:r>
      <w:r>
        <w:rPr>
          <w:spacing w:val="-22"/>
        </w:rPr>
        <w:t> </w:t>
      </w:r>
      <w:r>
        <w:rPr/>
        <w:t>aqui</w:t>
      </w:r>
      <w:r>
        <w:rPr>
          <w:spacing w:val="-22"/>
        </w:rPr>
        <w:t> </w:t>
      </w:r>
      <w:r>
        <w:rPr/>
        <w:t>em</w:t>
      </w:r>
      <w:r>
        <w:rPr>
          <w:spacing w:val="-23"/>
        </w:rPr>
        <w:t> </w:t>
      </w:r>
      <w:r>
        <w:rPr/>
        <w:t>em</w:t>
      </w:r>
      <w:r>
        <w:rPr>
          <w:spacing w:val="-22"/>
        </w:rPr>
        <w:t> </w:t>
      </w:r>
      <w:r>
        <w:rPr/>
        <w:t>ocupar</w:t>
      </w:r>
    </w:p>
    <w:p>
      <w:pPr>
        <w:pStyle w:val="BodyText"/>
        <w:spacing w:line="277" w:lineRule="exact"/>
      </w:pPr>
      <w:r>
        <w:rPr/>
        <w:t>este</w:t>
      </w:r>
      <w:r>
        <w:rPr>
          <w:spacing w:val="-39"/>
        </w:rPr>
        <w:t> </w:t>
      </w:r>
      <w:r>
        <w:rPr/>
        <w:t>importante</w:t>
      </w:r>
      <w:r>
        <w:rPr>
          <w:spacing w:val="-39"/>
        </w:rPr>
        <w:t> </w:t>
      </w:r>
      <w:r>
        <w:rPr/>
        <w:t>segmento.</w:t>
      </w:r>
      <w:r>
        <w:rPr>
          <w:spacing w:val="-39"/>
        </w:rPr>
        <w:t> </w:t>
      </w:r>
      <w:r>
        <w:rPr/>
        <w:t>O</w:t>
      </w:r>
      <w:r>
        <w:rPr>
          <w:spacing w:val="-38"/>
        </w:rPr>
        <w:t> </w:t>
      </w:r>
      <w:r>
        <w:rPr/>
        <w:t>Picpay,</w:t>
      </w:r>
      <w:r>
        <w:rPr>
          <w:spacing w:val="-39"/>
        </w:rPr>
        <w:t> </w:t>
      </w:r>
      <w:r>
        <w:rPr/>
        <w:t>como</w:t>
      </w:r>
      <w:r>
        <w:rPr>
          <w:spacing w:val="-39"/>
        </w:rPr>
        <w:t> </w:t>
      </w:r>
      <w:r>
        <w:rPr/>
        <w:t>um</w:t>
      </w:r>
      <w:r>
        <w:rPr>
          <w:spacing w:val="-38"/>
        </w:rPr>
        <w:t> </w:t>
      </w:r>
      <w:r>
        <w:rPr/>
        <w:t>competidor</w:t>
      </w:r>
      <w:r>
        <w:rPr>
          <w:spacing w:val="-39"/>
        </w:rPr>
        <w:t> </w:t>
      </w:r>
      <w:r>
        <w:rPr/>
        <w:t>nascido</w:t>
      </w:r>
    </w:p>
    <w:p>
      <w:pPr>
        <w:pStyle w:val="BodyText"/>
        <w:spacing w:line="268" w:lineRule="auto" w:before="22"/>
        <w:ind w:right="2036"/>
      </w:pPr>
      <w:r>
        <w:rPr/>
        <w:t>como</w:t>
      </w:r>
      <w:r>
        <w:rPr>
          <w:spacing w:val="-37"/>
        </w:rPr>
        <w:t> </w:t>
      </w:r>
      <w:r>
        <w:rPr/>
        <w:t>Superapp,</w:t>
      </w:r>
      <w:r>
        <w:rPr>
          <w:spacing w:val="-36"/>
        </w:rPr>
        <w:t> </w:t>
      </w:r>
      <w:r>
        <w:rPr/>
        <w:t>venceu</w:t>
      </w:r>
      <w:r>
        <w:rPr>
          <w:spacing w:val="-37"/>
        </w:rPr>
        <w:t> </w:t>
      </w:r>
      <w:r>
        <w:rPr/>
        <w:t>na</w:t>
      </w:r>
      <w:r>
        <w:rPr>
          <w:spacing w:val="-36"/>
        </w:rPr>
        <w:t> </w:t>
      </w:r>
      <w:r>
        <w:rPr/>
        <w:t>final</w:t>
      </w:r>
      <w:r>
        <w:rPr>
          <w:spacing w:val="-37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7"/>
        </w:rPr>
        <w:t> </w:t>
      </w:r>
      <w:r>
        <w:rPr/>
        <w:t>dos</w:t>
      </w:r>
      <w:r>
        <w:rPr>
          <w:spacing w:val="-36"/>
        </w:rPr>
        <w:t> </w:t>
      </w:r>
      <w:r>
        <w:rPr/>
        <w:t>maiores</w:t>
      </w:r>
      <w:r>
        <w:rPr>
          <w:spacing w:val="-36"/>
        </w:rPr>
        <w:t> </w:t>
      </w:r>
      <w:r>
        <w:rPr/>
        <w:t>varejistas</w:t>
      </w:r>
      <w:r>
        <w:rPr>
          <w:spacing w:val="-37"/>
        </w:rPr>
        <w:t> </w:t>
      </w:r>
      <w:r>
        <w:rPr/>
        <w:t>do Brasil (Mercado Livre, B2W e Magazine Luiza)" aponta Marcos Wettreich, CEO do</w:t>
      </w:r>
      <w:r>
        <w:rPr>
          <w:spacing w:val="-45"/>
        </w:rPr>
        <w:t> </w:t>
      </w:r>
      <w:r>
        <w:rPr/>
        <w:t>iBest.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68" w:lineRule="auto"/>
        <w:ind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</w:pPr>
      <w:r>
        <w:rPr/>
        <w:t>O Prêmio iBest aponta os melhores do Brasil em duas votações</w:t>
      </w:r>
    </w:p>
    <w:p>
      <w:pPr>
        <w:pStyle w:val="BodyText"/>
        <w:spacing w:line="268" w:lineRule="auto" w:before="32"/>
        <w:ind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</w:pPr>
      <w:r>
        <w:rPr/>
        <w:t>considera as melhores de cada categoria.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68" w:lineRule="auto"/>
        <w:ind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0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21.12236pt,15.013681pt" to="621.877589pt,15.013681pt" stroked="true" strokeweight="1.50095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ind w:left="0"/>
      </w:pPr>
    </w:p>
    <w:p>
      <w:pPr>
        <w:pStyle w:val="Heading1"/>
      </w:pPr>
      <w:r>
        <w:rPr>
          <w:w w:val="105"/>
        </w:rPr>
        <w:t>Novidades no iBest 2021</w:t>
      </w:r>
    </w:p>
    <w:p>
      <w:pPr>
        <w:pStyle w:val="BodyText"/>
        <w:spacing w:before="7"/>
        <w:ind w:left="0"/>
        <w:rPr>
          <w:rFonts w:ascii="Gill Sans MT"/>
          <w:b/>
          <w:sz w:val="29"/>
        </w:rPr>
      </w:pPr>
    </w:p>
    <w:p>
      <w:pPr>
        <w:pStyle w:val="BodyText"/>
        <w:spacing w:line="268" w:lineRule="auto"/>
        <w:ind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21.12236pt,14.794757pt" to="621.877589pt,14.794757pt" stroked="true" strokeweight=".750478pt" strokecolor="#000000">
            <v:stroke dashstyle="solid"/>
            <w10:wrap type="topAndBottom"/>
          </v:line>
        </w:pict>
      </w:r>
    </w:p>
    <w:p>
      <w:pPr>
        <w:pStyle w:val="Heading1"/>
        <w:spacing w:before="288"/>
      </w:pPr>
      <w:r>
        <w:rPr>
          <w:w w:val="105"/>
        </w:rPr>
        <w:t>História</w:t>
      </w:r>
    </w:p>
    <w:p>
      <w:pPr>
        <w:pStyle w:val="BodyText"/>
        <w:spacing w:before="6"/>
        <w:ind w:left="0"/>
        <w:rPr>
          <w:rFonts w:ascii="Gill Sans MT"/>
          <w:b/>
          <w:sz w:val="29"/>
        </w:rPr>
      </w:pPr>
    </w:p>
    <w:p>
      <w:pPr>
        <w:pStyle w:val="BodyText"/>
        <w:spacing w:line="268" w:lineRule="auto"/>
        <w:ind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</w:pPr>
      <w:r>
        <w:rPr/>
        <w:t>Brasil.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68" w:lineRule="auto"/>
        <w:ind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ind w:left="0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1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2">
        <w:r>
          <w:rPr>
            <w:color w:val="292525"/>
            <w:sz w:val="21"/>
          </w:rPr>
          <w:t>www.premioibest.com</w:t>
        </w:r>
      </w:hyperlink>
    </w:p>
    <w:p>
      <w:pPr>
        <w:spacing w:after="0" w:line="364" w:lineRule="auto"/>
        <w:jc w:val="left"/>
        <w:rPr>
          <w:sz w:val="21"/>
        </w:rPr>
        <w:sectPr>
          <w:pgSz w:w="16860" w:h="23850"/>
          <w:pgMar w:top="700" w:bottom="280" w:left="2420" w:right="242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sectPr>
      <w:pgSz w:w="16860" w:h="23850"/>
      <w:pgMar w:top="23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2002"/>
    </w:pPr>
    <w:rPr>
      <w:rFonts w:ascii="Lucida Sans" w:hAnsi="Lucida Sans" w:eastAsia="Lucida Sans" w:cs="Lucida Sans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002"/>
      <w:outlineLvl w:val="1"/>
    </w:pPr>
    <w:rPr>
      <w:rFonts w:ascii="Gill Sans MT" w:hAnsi="Gill Sans MT" w:eastAsia="Gill Sans MT" w:cs="Gill Sans MT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mmtswvY6AZ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2020-12-08T12:28:08Z</dcterms:created>
  <dcterms:modified xsi:type="dcterms:W3CDTF">2020-12-08T12:28:08Z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2020-12-08T00:00:00Z</vt:filetime>
  </property>
</Properties>
</file>